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EA49" w14:textId="06A11A2E" w:rsidR="006D40AA" w:rsidRPr="00DF3D94" w:rsidRDefault="0053508C" w:rsidP="006D40AA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FCAC2C1" wp14:editId="67FA56E8">
            <wp:extent cx="5919538" cy="6248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38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9ECD" w14:textId="77777777" w:rsidR="009D6B06" w:rsidRDefault="009D6B06" w:rsidP="004C5F46">
      <w:pPr>
        <w:rPr>
          <w:b/>
          <w:sz w:val="32"/>
        </w:rPr>
      </w:pPr>
    </w:p>
    <w:p w14:paraId="097E05BA" w14:textId="55CE679C" w:rsidR="006D40AA" w:rsidRPr="00DF3D94" w:rsidRDefault="004C5F46" w:rsidP="009D6B06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Instructor</w:t>
      </w:r>
      <w:r w:rsidR="006D40AA" w:rsidRPr="00DF3D94">
        <w:rPr>
          <w:b/>
          <w:sz w:val="32"/>
        </w:rPr>
        <w:t>-</w:t>
      </w:r>
      <w:r w:rsidR="00E56446">
        <w:rPr>
          <w:b/>
          <w:sz w:val="32"/>
        </w:rPr>
        <w:t>l</w:t>
      </w:r>
      <w:r w:rsidR="006D40AA" w:rsidRPr="00DF3D94">
        <w:rPr>
          <w:b/>
          <w:sz w:val="32"/>
        </w:rPr>
        <w:t>ed Course Promotion</w:t>
      </w:r>
      <w:r w:rsidR="006D40AA">
        <w:rPr>
          <w:b/>
          <w:sz w:val="32"/>
        </w:rPr>
        <w:t xml:space="preserve"> </w:t>
      </w:r>
      <w:r w:rsidR="000C18E7">
        <w:rPr>
          <w:b/>
          <w:sz w:val="32"/>
        </w:rPr>
        <w:t>–</w:t>
      </w:r>
      <w:r w:rsidR="006D40AA">
        <w:rPr>
          <w:b/>
          <w:sz w:val="32"/>
        </w:rPr>
        <w:t xml:space="preserve"> Chapters</w:t>
      </w:r>
    </w:p>
    <w:p w14:paraId="42AE6F96" w14:textId="77777777" w:rsidR="006D40AA" w:rsidRDefault="006D40AA" w:rsidP="006D40AA"/>
    <w:p w14:paraId="078661B1" w14:textId="50016BAF" w:rsidR="00DC36D9" w:rsidRDefault="00DC36D9" w:rsidP="006D40AA">
      <w:pPr>
        <w:rPr>
          <w:rFonts w:ascii="Arial" w:hAnsi="Arial" w:cs="Arial"/>
          <w:b/>
          <w:color w:val="94001C"/>
          <w:sz w:val="28"/>
          <w:szCs w:val="28"/>
        </w:rPr>
      </w:pPr>
      <w:r>
        <w:rPr>
          <w:rFonts w:ascii="Arial" w:hAnsi="Arial" w:cs="Arial"/>
          <w:b/>
          <w:color w:val="94001C"/>
          <w:sz w:val="28"/>
          <w:szCs w:val="28"/>
        </w:rPr>
        <w:t xml:space="preserve">Get Unparalleled CIA Exam Prep with </w:t>
      </w:r>
      <w:r w:rsidRPr="00DC36D9">
        <w:rPr>
          <w:rFonts w:ascii="Arial" w:hAnsi="Arial" w:cs="Arial"/>
          <w:b/>
          <w:color w:val="FF0000"/>
          <w:sz w:val="28"/>
          <w:szCs w:val="28"/>
        </w:rPr>
        <w:t>&lt;&lt;Chapter Name&gt;&gt;</w:t>
      </w:r>
      <w:r>
        <w:rPr>
          <w:rFonts w:ascii="Arial" w:hAnsi="Arial" w:cs="Arial"/>
          <w:b/>
          <w:color w:val="94001C"/>
          <w:sz w:val="28"/>
          <w:szCs w:val="28"/>
        </w:rPr>
        <w:t>.</w:t>
      </w:r>
    </w:p>
    <w:p w14:paraId="43F3A3B5" w14:textId="6B42A9C2" w:rsidR="006D40AA" w:rsidRPr="00DC36D9" w:rsidRDefault="00DC36D9" w:rsidP="006D40AA">
      <w:pPr>
        <w:rPr>
          <w:rFonts w:ascii="Arial" w:hAnsi="Arial" w:cs="Arial"/>
          <w:b/>
          <w:color w:val="94001C"/>
          <w:sz w:val="28"/>
          <w:szCs w:val="28"/>
        </w:rPr>
      </w:pPr>
      <w:r>
        <w:rPr>
          <w:rFonts w:ascii="Arial" w:hAnsi="Arial" w:cs="Arial"/>
          <w:b/>
          <w:color w:val="94001C"/>
          <w:sz w:val="28"/>
          <w:szCs w:val="28"/>
        </w:rPr>
        <w:t xml:space="preserve">Enroll in our </w:t>
      </w:r>
      <w:r w:rsidR="00B43C9B" w:rsidRPr="00DC36D9">
        <w:rPr>
          <w:rFonts w:ascii="Arial" w:hAnsi="Arial" w:cs="Arial"/>
          <w:b/>
          <w:color w:val="94001C"/>
          <w:sz w:val="28"/>
          <w:szCs w:val="28"/>
        </w:rPr>
        <w:t xml:space="preserve">Online </w:t>
      </w:r>
      <w:r>
        <w:rPr>
          <w:rFonts w:ascii="Arial" w:hAnsi="Arial" w:cs="Arial"/>
          <w:b/>
          <w:color w:val="94001C"/>
          <w:sz w:val="28"/>
          <w:szCs w:val="28"/>
        </w:rPr>
        <w:t xml:space="preserve">Instructor-led </w:t>
      </w:r>
      <w:r w:rsidR="004C5F46" w:rsidRPr="00DC36D9">
        <w:rPr>
          <w:rFonts w:ascii="Arial" w:hAnsi="Arial" w:cs="Arial"/>
          <w:b/>
          <w:color w:val="94001C"/>
          <w:sz w:val="28"/>
          <w:szCs w:val="28"/>
        </w:rPr>
        <w:t>Courses</w:t>
      </w:r>
      <w:r w:rsidR="0053508C">
        <w:rPr>
          <w:rFonts w:ascii="Arial" w:hAnsi="Arial" w:cs="Arial"/>
          <w:b/>
          <w:color w:val="94001C"/>
          <w:sz w:val="28"/>
          <w:szCs w:val="28"/>
        </w:rPr>
        <w:t>.</w:t>
      </w:r>
    </w:p>
    <w:p w14:paraId="74DC2533" w14:textId="77777777" w:rsidR="006D40AA" w:rsidRDefault="006D40AA" w:rsidP="006D40AA">
      <w:pPr>
        <w:rPr>
          <w:rFonts w:ascii="Arial" w:hAnsi="Arial" w:cs="Arial"/>
          <w:b/>
          <w:sz w:val="20"/>
          <w:szCs w:val="20"/>
        </w:rPr>
      </w:pPr>
    </w:p>
    <w:p w14:paraId="4D1E1763" w14:textId="16299F3B" w:rsidR="00DC36D9" w:rsidRPr="00113156" w:rsidRDefault="00DC36D9" w:rsidP="0011315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D6B63">
        <w:rPr>
          <w:rFonts w:ascii="Arial" w:hAnsi="Arial" w:cs="Arial"/>
          <w:color w:val="FF0000"/>
          <w:sz w:val="20"/>
          <w:szCs w:val="20"/>
        </w:rPr>
        <w:t>&lt;&lt;</w:t>
      </w:r>
      <w:r w:rsidR="00113156" w:rsidRPr="00FD6B63">
        <w:rPr>
          <w:rFonts w:ascii="Arial" w:hAnsi="Arial" w:cs="Arial"/>
          <w:color w:val="FF0000"/>
          <w:sz w:val="20"/>
          <w:szCs w:val="20"/>
        </w:rPr>
        <w:t>Chapter</w:t>
      </w:r>
      <w:r w:rsidRPr="00FD6B63">
        <w:rPr>
          <w:rFonts w:ascii="Arial" w:hAnsi="Arial" w:cs="Arial"/>
          <w:color w:val="FF0000"/>
          <w:sz w:val="20"/>
          <w:szCs w:val="20"/>
        </w:rPr>
        <w:t>&gt;&gt;</w:t>
      </w:r>
      <w:r w:rsidRPr="001131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>will be partnering with The IIA to offer</w:t>
      </w:r>
      <w:r w:rsidR="00113156">
        <w:rPr>
          <w:rFonts w:ascii="Arial" w:hAnsi="Arial" w:cs="Arial"/>
          <w:sz w:val="20"/>
          <w:szCs w:val="20"/>
        </w:rPr>
        <w:t xml:space="preserve"> online</w:t>
      </w:r>
      <w:r w:rsidRPr="00113156">
        <w:rPr>
          <w:rFonts w:ascii="Arial" w:hAnsi="Arial" w:cs="Arial"/>
          <w:sz w:val="20"/>
          <w:szCs w:val="20"/>
        </w:rPr>
        <w:t xml:space="preserve"> CIA</w:t>
      </w:r>
      <w:r w:rsidRPr="00113156">
        <w:rPr>
          <w:rFonts w:ascii="Arial" w:hAnsi="Arial" w:cs="Arial"/>
          <w:sz w:val="20"/>
          <w:szCs w:val="20"/>
          <w:vertAlign w:val="superscript"/>
        </w:rPr>
        <w:t>®</w:t>
      </w:r>
      <w:r w:rsidRPr="00113156">
        <w:rPr>
          <w:rFonts w:ascii="Arial" w:hAnsi="Arial" w:cs="Arial"/>
          <w:sz w:val="20"/>
          <w:szCs w:val="20"/>
        </w:rPr>
        <w:t xml:space="preserve"> review classes </w:t>
      </w:r>
      <w:r w:rsidR="00954A3F">
        <w:rPr>
          <w:rFonts w:ascii="Arial" w:hAnsi="Arial" w:cs="Arial"/>
          <w:sz w:val="20"/>
          <w:szCs w:val="20"/>
        </w:rPr>
        <w:t>starting</w:t>
      </w:r>
      <w:r w:rsidRPr="00113156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color w:val="FF0000"/>
          <w:sz w:val="20"/>
          <w:szCs w:val="20"/>
        </w:rPr>
        <w:t>&lt;&lt;Date&gt;&gt;</w:t>
      </w:r>
      <w:r w:rsidRPr="00113156">
        <w:rPr>
          <w:rFonts w:ascii="Arial" w:hAnsi="Arial" w:cs="Arial"/>
          <w:sz w:val="20"/>
          <w:szCs w:val="20"/>
        </w:rPr>
        <w:t xml:space="preserve"> using The IIA’s CIA</w:t>
      </w:r>
      <w:r w:rsidR="00113156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>Learning System</w:t>
      </w:r>
      <w:r w:rsidRPr="00113156">
        <w:rPr>
          <w:rFonts w:ascii="Arial" w:hAnsi="Arial" w:cs="Arial"/>
          <w:sz w:val="20"/>
          <w:szCs w:val="20"/>
          <w:vertAlign w:val="superscript"/>
        </w:rPr>
        <w:t>®</w:t>
      </w:r>
      <w:r w:rsidRPr="00113156">
        <w:rPr>
          <w:rFonts w:ascii="Arial" w:hAnsi="Arial" w:cs="Arial"/>
          <w:sz w:val="20"/>
          <w:szCs w:val="20"/>
        </w:rPr>
        <w:t xml:space="preserve">. </w:t>
      </w:r>
      <w:r w:rsidR="00113156" w:rsidRPr="00113156">
        <w:rPr>
          <w:rFonts w:ascii="Arial" w:hAnsi="Arial" w:cs="Arial"/>
          <w:sz w:val="20"/>
          <w:szCs w:val="20"/>
        </w:rPr>
        <w:t>An expert</w:t>
      </w:r>
      <w:r w:rsidRPr="00113156">
        <w:rPr>
          <w:rFonts w:ascii="Arial" w:hAnsi="Arial" w:cs="Arial"/>
          <w:sz w:val="20"/>
          <w:szCs w:val="20"/>
        </w:rPr>
        <w:t xml:space="preserve"> instructor will lead you through the global CIA exam syllabus in a structured and interactive online class environment to ensure you understand and can apply the critical CIA topics.</w:t>
      </w:r>
    </w:p>
    <w:p w14:paraId="54B6DE59" w14:textId="77777777" w:rsidR="000C708C" w:rsidRDefault="000C708C" w:rsidP="006D40AA">
      <w:pPr>
        <w:rPr>
          <w:rFonts w:ascii="Arial" w:hAnsi="Arial" w:cs="Arial"/>
          <w:sz w:val="20"/>
          <w:szCs w:val="20"/>
        </w:rPr>
      </w:pPr>
    </w:p>
    <w:p w14:paraId="015EA310" w14:textId="1483A2CA" w:rsidR="002D22E6" w:rsidRPr="00FD6B63" w:rsidRDefault="002D22E6" w:rsidP="002D22E6">
      <w:pPr>
        <w:pStyle w:val="Default"/>
        <w:numPr>
          <w:ilvl w:val="0"/>
          <w:numId w:val="2"/>
        </w:numPr>
        <w:rPr>
          <w:rFonts w:ascii="Arial" w:hAnsi="Arial" w:cs="Arial"/>
          <w:sz w:val="22"/>
        </w:rPr>
      </w:pPr>
      <w:r w:rsidRPr="00FD6B63">
        <w:rPr>
          <w:rFonts w:ascii="Arial" w:hAnsi="Arial" w:cs="Arial"/>
          <w:sz w:val="20"/>
          <w:szCs w:val="22"/>
        </w:rPr>
        <w:t xml:space="preserve">Take advantage of the knowledge, experience and advice of </w:t>
      </w:r>
      <w:r w:rsidR="00113156" w:rsidRPr="00FD6B63">
        <w:rPr>
          <w:rFonts w:ascii="Arial" w:hAnsi="Arial" w:cs="Arial"/>
          <w:sz w:val="20"/>
          <w:szCs w:val="22"/>
        </w:rPr>
        <w:t>our</w:t>
      </w:r>
      <w:r w:rsidRPr="00FD6B63">
        <w:rPr>
          <w:rFonts w:ascii="Arial" w:hAnsi="Arial" w:cs="Arial"/>
          <w:sz w:val="20"/>
          <w:szCs w:val="22"/>
        </w:rPr>
        <w:t xml:space="preserve"> expert instructor</w:t>
      </w:r>
      <w:r w:rsidR="00125C14" w:rsidRPr="00FD6B63">
        <w:rPr>
          <w:rFonts w:ascii="Arial" w:hAnsi="Arial" w:cs="Arial"/>
          <w:sz w:val="20"/>
          <w:szCs w:val="22"/>
        </w:rPr>
        <w:t xml:space="preserve">, </w:t>
      </w:r>
      <w:r w:rsidR="00125C14" w:rsidRPr="00FD6B63">
        <w:rPr>
          <w:rFonts w:ascii="Arial" w:hAnsi="Arial" w:cs="Arial"/>
          <w:color w:val="FF0000"/>
          <w:sz w:val="20"/>
          <w:szCs w:val="22"/>
        </w:rPr>
        <w:t>&lt;&lt;name, link to bio&gt;&gt;</w:t>
      </w:r>
      <w:r w:rsidR="00125C14" w:rsidRPr="00FD6B63">
        <w:rPr>
          <w:rFonts w:ascii="Arial" w:hAnsi="Arial" w:cs="Arial"/>
          <w:sz w:val="20"/>
          <w:szCs w:val="22"/>
        </w:rPr>
        <w:t>.</w:t>
      </w:r>
    </w:p>
    <w:p w14:paraId="26A2407B" w14:textId="27BE7EE8" w:rsidR="002D22E6" w:rsidRPr="00FD6B63" w:rsidRDefault="002D22E6" w:rsidP="002D22E6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2"/>
        </w:rPr>
      </w:pPr>
      <w:r w:rsidRPr="00FD6B63">
        <w:rPr>
          <w:rFonts w:ascii="Arial" w:hAnsi="Arial" w:cs="Arial"/>
          <w:sz w:val="20"/>
          <w:szCs w:val="22"/>
        </w:rPr>
        <w:t xml:space="preserve">Study the CIA exam </w:t>
      </w:r>
      <w:r w:rsidR="000B3E75" w:rsidRPr="00FD6B63">
        <w:rPr>
          <w:rFonts w:ascii="Arial" w:hAnsi="Arial" w:cs="Arial"/>
          <w:sz w:val="20"/>
          <w:szCs w:val="22"/>
        </w:rPr>
        <w:t>syllabi</w:t>
      </w:r>
      <w:r w:rsidRPr="00FD6B63">
        <w:rPr>
          <w:rFonts w:ascii="Arial" w:hAnsi="Arial" w:cs="Arial"/>
          <w:sz w:val="20"/>
          <w:szCs w:val="22"/>
        </w:rPr>
        <w:t xml:space="preserve"> </w:t>
      </w:r>
      <w:r w:rsidR="000B3E75" w:rsidRPr="00FD6B63">
        <w:rPr>
          <w:rFonts w:ascii="Arial" w:hAnsi="Arial" w:cs="Arial"/>
          <w:sz w:val="20"/>
          <w:szCs w:val="22"/>
        </w:rPr>
        <w:t xml:space="preserve">and IPPF with </w:t>
      </w:r>
      <w:r w:rsidR="009825C2">
        <w:rPr>
          <w:rFonts w:ascii="Arial" w:hAnsi="Arial" w:cs="Arial"/>
          <w:sz w:val="20"/>
          <w:szCs w:val="22"/>
        </w:rPr>
        <w:t>The</w:t>
      </w:r>
      <w:r w:rsidR="000B3E75" w:rsidRPr="00FD6B63">
        <w:rPr>
          <w:rFonts w:ascii="Arial" w:hAnsi="Arial" w:cs="Arial"/>
          <w:sz w:val="20"/>
          <w:szCs w:val="22"/>
        </w:rPr>
        <w:t xml:space="preserve"> IIA’s CIA Learning System, Version 7.0</w:t>
      </w:r>
      <w:r w:rsidRPr="00FD6B63">
        <w:rPr>
          <w:rFonts w:ascii="Arial" w:hAnsi="Arial" w:cs="Arial"/>
          <w:sz w:val="20"/>
          <w:szCs w:val="22"/>
        </w:rPr>
        <w:t xml:space="preserve">. </w:t>
      </w:r>
    </w:p>
    <w:p w14:paraId="399073D8" w14:textId="028C2239" w:rsidR="002D22E6" w:rsidRDefault="00113156" w:rsidP="002D22E6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2"/>
        </w:rPr>
      </w:pPr>
      <w:r w:rsidRPr="00FD6B63">
        <w:rPr>
          <w:rFonts w:ascii="Arial" w:hAnsi="Arial" w:cs="Arial"/>
          <w:sz w:val="20"/>
          <w:szCs w:val="22"/>
        </w:rPr>
        <w:t xml:space="preserve">Stay motivated and on track to achieving your CIA goal. </w:t>
      </w:r>
    </w:p>
    <w:p w14:paraId="54E3BE5F" w14:textId="21B65E5C" w:rsidR="0019345F" w:rsidRPr="0053508C" w:rsidRDefault="0053508C" w:rsidP="0053508C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Chapter members save on registration fees. </w:t>
      </w:r>
    </w:p>
    <w:p w14:paraId="6C4EA2D2" w14:textId="77777777" w:rsidR="0053508C" w:rsidRDefault="0053508C" w:rsidP="0053508C">
      <w:pPr>
        <w:pStyle w:val="Default"/>
        <w:spacing w:after="45"/>
        <w:rPr>
          <w:rFonts w:ascii="Arial" w:hAnsi="Arial" w:cs="Arial"/>
          <w:sz w:val="20"/>
          <w:szCs w:val="20"/>
        </w:rPr>
      </w:pPr>
    </w:p>
    <w:p w14:paraId="400B2C89" w14:textId="0529A620" w:rsidR="006D40AA" w:rsidRPr="00DC36D9" w:rsidRDefault="002D22E6" w:rsidP="002D22E6">
      <w:pPr>
        <w:pStyle w:val="NormalWeb"/>
        <w:tabs>
          <w:tab w:val="left" w:pos="7020"/>
        </w:tabs>
        <w:spacing w:before="0" w:beforeAutospacing="0" w:after="80" w:afterAutospacing="0"/>
        <w:ind w:right="86"/>
        <w:rPr>
          <w:rFonts w:cs="Arial"/>
          <w:color w:val="94001C"/>
          <w:sz w:val="20"/>
        </w:rPr>
      </w:pPr>
      <w:r w:rsidRPr="00DC36D9">
        <w:rPr>
          <w:rFonts w:ascii="Arial" w:hAnsi="Arial" w:cs="Arial"/>
          <w:b/>
          <w:color w:val="94001C"/>
          <w:sz w:val="22"/>
          <w:szCs w:val="20"/>
        </w:rPr>
        <w:t>Course Details</w:t>
      </w:r>
    </w:p>
    <w:p w14:paraId="07B85E70" w14:textId="570C46A3" w:rsidR="006D40AA" w:rsidRDefault="004A3C73" w:rsidP="006D40AA">
      <w:pPr>
        <w:pStyle w:val="BodyText"/>
        <w:rPr>
          <w:sz w:val="20"/>
        </w:rPr>
      </w:pPr>
      <w:r w:rsidRPr="004A3C73">
        <w:rPr>
          <w:b/>
          <w:sz w:val="20"/>
        </w:rPr>
        <w:t>Dates/Times:</w:t>
      </w:r>
      <w:r>
        <w:rPr>
          <w:sz w:val="20"/>
        </w:rPr>
        <w:t xml:space="preserve"> </w:t>
      </w:r>
      <w:r w:rsidR="00954A3F">
        <w:rPr>
          <w:color w:val="FF0000"/>
          <w:sz w:val="20"/>
        </w:rPr>
        <w:t xml:space="preserve"> </w:t>
      </w:r>
    </w:p>
    <w:p w14:paraId="2CEB3205" w14:textId="6A9E62D0" w:rsidR="00954A3F" w:rsidRDefault="00954A3F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Part 1:</w:t>
      </w:r>
      <w:r w:rsidRPr="00954A3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&lt;&lt;Insert course dates/times&gt;&gt;</w:t>
      </w:r>
    </w:p>
    <w:p w14:paraId="396E2A32" w14:textId="1476ED31" w:rsidR="00954A3F" w:rsidRDefault="0053508C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801828" wp14:editId="3F637ABF">
            <wp:simplePos x="0" y="0"/>
            <wp:positionH relativeFrom="column">
              <wp:posOffset>4259580</wp:posOffset>
            </wp:positionH>
            <wp:positionV relativeFrom="paragraph">
              <wp:posOffset>38100</wp:posOffset>
            </wp:positionV>
            <wp:extent cx="1775460" cy="18364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" r="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A3F">
        <w:rPr>
          <w:sz w:val="20"/>
        </w:rPr>
        <w:t>Part 2:</w:t>
      </w:r>
      <w:r w:rsidR="00954A3F" w:rsidRPr="00954A3F">
        <w:rPr>
          <w:color w:val="FF0000"/>
          <w:sz w:val="20"/>
        </w:rPr>
        <w:t xml:space="preserve"> </w:t>
      </w:r>
      <w:r w:rsidR="00954A3F">
        <w:rPr>
          <w:color w:val="FF0000"/>
          <w:sz w:val="20"/>
        </w:rPr>
        <w:t>&lt;&lt;Insert course dates/times&gt;&gt;</w:t>
      </w:r>
    </w:p>
    <w:p w14:paraId="4F345A16" w14:textId="5D2C7113" w:rsidR="00954A3F" w:rsidRDefault="00954A3F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Part 3:</w:t>
      </w:r>
      <w:r w:rsidRPr="00954A3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&lt;&lt;Insert course dates/times&gt;&gt;</w:t>
      </w:r>
    </w:p>
    <w:p w14:paraId="470B99EC" w14:textId="050DF2AA" w:rsidR="004A3C73" w:rsidRDefault="004A3C73" w:rsidP="004A3C73">
      <w:pPr>
        <w:pStyle w:val="BodyText"/>
        <w:rPr>
          <w:sz w:val="20"/>
        </w:rPr>
      </w:pPr>
      <w:r>
        <w:rPr>
          <w:b/>
          <w:sz w:val="20"/>
        </w:rPr>
        <w:t>Instructor</w:t>
      </w:r>
      <w:r w:rsidRPr="004A3C73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&lt;&lt;Insert </w:t>
      </w:r>
      <w:r w:rsidR="00A77B06">
        <w:rPr>
          <w:color w:val="FF0000"/>
          <w:sz w:val="20"/>
        </w:rPr>
        <w:t>instructor name</w:t>
      </w:r>
      <w:r w:rsidR="00954A3F">
        <w:rPr>
          <w:color w:val="FF0000"/>
          <w:sz w:val="20"/>
        </w:rPr>
        <w:t>, link to bio</w:t>
      </w:r>
      <w:r>
        <w:rPr>
          <w:color w:val="FF0000"/>
          <w:sz w:val="20"/>
        </w:rPr>
        <w:t>&gt;&gt;</w:t>
      </w:r>
      <w:r>
        <w:rPr>
          <w:sz w:val="20"/>
        </w:rPr>
        <w:t xml:space="preserve"> </w:t>
      </w:r>
    </w:p>
    <w:p w14:paraId="231CC528" w14:textId="426564B4" w:rsidR="004A3C73" w:rsidRDefault="004A3C73" w:rsidP="004A3C73">
      <w:pPr>
        <w:pStyle w:val="BodyText"/>
        <w:rPr>
          <w:sz w:val="20"/>
        </w:rPr>
      </w:pPr>
      <w:r>
        <w:rPr>
          <w:b/>
          <w:sz w:val="20"/>
        </w:rPr>
        <w:t>Fees</w:t>
      </w:r>
      <w:r w:rsidRPr="004A3C73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&lt;&lt;Insert course </w:t>
      </w:r>
      <w:r w:rsidR="00A77B06">
        <w:rPr>
          <w:color w:val="FF0000"/>
          <w:sz w:val="20"/>
        </w:rPr>
        <w:t>fee</w:t>
      </w:r>
      <w:r>
        <w:rPr>
          <w:color w:val="FF0000"/>
          <w:sz w:val="20"/>
        </w:rPr>
        <w:t>&gt;&gt;</w:t>
      </w:r>
      <w:r>
        <w:rPr>
          <w:sz w:val="20"/>
        </w:rPr>
        <w:t xml:space="preserve"> </w:t>
      </w:r>
    </w:p>
    <w:p w14:paraId="46D51AF1" w14:textId="19AFC777" w:rsidR="00954A3F" w:rsidRDefault="00954A3F" w:rsidP="004A3C73">
      <w:pPr>
        <w:pStyle w:val="BodyText"/>
        <w:rPr>
          <w:sz w:val="20"/>
        </w:rPr>
      </w:pPr>
      <w:r w:rsidRPr="00954A3F">
        <w:rPr>
          <w:b/>
          <w:bCs/>
          <w:sz w:val="20"/>
        </w:rPr>
        <w:t>Registration:</w:t>
      </w:r>
      <w:r>
        <w:rPr>
          <w:sz w:val="20"/>
        </w:rPr>
        <w:t xml:space="preserve"> </w:t>
      </w:r>
      <w:r w:rsidRPr="00954A3F">
        <w:rPr>
          <w:color w:val="FF0000"/>
          <w:sz w:val="20"/>
        </w:rPr>
        <w:t>&lt;&lt;</w:t>
      </w:r>
      <w:r>
        <w:rPr>
          <w:color w:val="FF0000"/>
          <w:sz w:val="20"/>
        </w:rPr>
        <w:t>R</w:t>
      </w:r>
      <w:r w:rsidRPr="00954A3F">
        <w:rPr>
          <w:color w:val="FF0000"/>
          <w:sz w:val="20"/>
        </w:rPr>
        <w:t>egistration</w:t>
      </w:r>
      <w:r>
        <w:rPr>
          <w:color w:val="FF0000"/>
          <w:sz w:val="20"/>
        </w:rPr>
        <w:t xml:space="preserve"> URL</w:t>
      </w:r>
      <w:r w:rsidRPr="00954A3F">
        <w:rPr>
          <w:color w:val="FF0000"/>
          <w:sz w:val="20"/>
        </w:rPr>
        <w:t>&gt;&gt;</w:t>
      </w:r>
    </w:p>
    <w:p w14:paraId="21C461E1" w14:textId="7B7E766D" w:rsidR="005A3168" w:rsidRDefault="005A3168" w:rsidP="005A3168">
      <w:pPr>
        <w:rPr>
          <w:rFonts w:ascii="Arial" w:hAnsi="Arial" w:cs="Arial"/>
          <w:sz w:val="20"/>
          <w:szCs w:val="20"/>
        </w:rPr>
      </w:pPr>
    </w:p>
    <w:p w14:paraId="05EBC01F" w14:textId="79F2CB1C" w:rsidR="004A3C73" w:rsidRPr="004A3C73" w:rsidRDefault="00125C14" w:rsidP="00125C14">
      <w:pPr>
        <w:pStyle w:val="NormalWeb"/>
        <w:tabs>
          <w:tab w:val="left" w:pos="7020"/>
        </w:tabs>
        <w:spacing w:before="0" w:beforeAutospacing="0" w:after="80" w:afterAutospacing="0"/>
        <w:ind w:right="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94001C"/>
          <w:sz w:val="22"/>
          <w:szCs w:val="20"/>
        </w:rPr>
        <w:t>Course Materials</w:t>
      </w:r>
    </w:p>
    <w:p w14:paraId="40360E66" w14:textId="197D276C" w:rsidR="005A3168" w:rsidRDefault="00954A3F" w:rsidP="005A3168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 xml:space="preserve">You </w:t>
      </w:r>
      <w:r w:rsidR="004A3C73">
        <w:rPr>
          <w:rFonts w:cs="Arial"/>
          <w:sz w:val="20"/>
        </w:rPr>
        <w:t>will receive</w:t>
      </w:r>
      <w:r>
        <w:rPr>
          <w:rFonts w:cs="Arial"/>
          <w:sz w:val="20"/>
        </w:rPr>
        <w:t xml:space="preserve"> access to </w:t>
      </w:r>
      <w:r w:rsidR="009825C2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</w:t>
      </w:r>
      <w:r w:rsidR="005A3168">
        <w:rPr>
          <w:rFonts w:cs="Arial"/>
          <w:sz w:val="20"/>
        </w:rPr>
        <w:t>IIA’s CIA Learning System</w:t>
      </w:r>
      <w:r w:rsidR="004A3C73" w:rsidRPr="004A3C73">
        <w:rPr>
          <w:rFonts w:cs="Arial"/>
          <w:sz w:val="20"/>
          <w:vertAlign w:val="superscript"/>
        </w:rPr>
        <w:t>®</w:t>
      </w:r>
      <w:r w:rsidR="000C708C" w:rsidRPr="000C708C">
        <w:rPr>
          <w:rFonts w:cs="Arial"/>
          <w:sz w:val="20"/>
        </w:rPr>
        <w:t xml:space="preserve">, Version </w:t>
      </w:r>
      <w:r>
        <w:rPr>
          <w:rFonts w:cs="Arial"/>
          <w:sz w:val="20"/>
        </w:rPr>
        <w:t>7</w:t>
      </w:r>
      <w:r w:rsidR="000C708C" w:rsidRPr="000C708C">
        <w:rPr>
          <w:rFonts w:cs="Arial"/>
          <w:sz w:val="20"/>
        </w:rPr>
        <w:t>.0</w:t>
      </w:r>
      <w:r>
        <w:rPr>
          <w:rFonts w:cs="Arial"/>
          <w:sz w:val="20"/>
        </w:rPr>
        <w:t xml:space="preserve"> for all parts in which you enroll. Enjoy online </w:t>
      </w:r>
      <w:r w:rsidR="00125C14">
        <w:rPr>
          <w:rFonts w:cs="Arial"/>
          <w:sz w:val="20"/>
        </w:rPr>
        <w:t>reading materials</w:t>
      </w:r>
      <w:r>
        <w:rPr>
          <w:rFonts w:cs="Arial"/>
          <w:sz w:val="20"/>
        </w:rPr>
        <w:t xml:space="preserve"> with direct links to </w:t>
      </w:r>
      <w:r w:rsidR="0053508C">
        <w:rPr>
          <w:rFonts w:cs="Arial"/>
          <w:sz w:val="20"/>
        </w:rPr>
        <w:t>IIA</w:t>
      </w:r>
      <w:r>
        <w:rPr>
          <w:rFonts w:cs="Arial"/>
          <w:sz w:val="20"/>
        </w:rPr>
        <w:t xml:space="preserve"> resources, quizzes</w:t>
      </w:r>
      <w:r w:rsidR="0053508C">
        <w:rPr>
          <w:rFonts w:cs="Arial"/>
          <w:sz w:val="20"/>
        </w:rPr>
        <w:t>,</w:t>
      </w:r>
      <w:r>
        <w:rPr>
          <w:rFonts w:cs="Arial"/>
          <w:sz w:val="20"/>
        </w:rPr>
        <w:t xml:space="preserve"> flashcards, practice exam, and more. </w:t>
      </w:r>
      <w:r w:rsidR="00125C14">
        <w:rPr>
          <w:rFonts w:cs="Arial"/>
          <w:sz w:val="20"/>
        </w:rPr>
        <w:t xml:space="preserve">Get complete details at </w:t>
      </w:r>
      <w:hyperlink r:id="rId7" w:history="1">
        <w:r w:rsidR="00125C14" w:rsidRPr="00954A3F">
          <w:rPr>
            <w:rStyle w:val="Hyperlink"/>
            <w:rFonts w:cs="Arial"/>
            <w:color w:val="94001C"/>
            <w:sz w:val="20"/>
          </w:rPr>
          <w:t>www.LearnCIA.com</w:t>
        </w:r>
      </w:hyperlink>
      <w:r w:rsidR="005A3168" w:rsidRPr="00954A3F">
        <w:rPr>
          <w:rFonts w:cs="Arial"/>
          <w:color w:val="94001C"/>
          <w:sz w:val="20"/>
        </w:rPr>
        <w:t>.</w:t>
      </w:r>
      <w:r w:rsidR="005A3168">
        <w:rPr>
          <w:rFonts w:cs="Arial"/>
          <w:sz w:val="20"/>
        </w:rPr>
        <w:t xml:space="preserve"> </w:t>
      </w:r>
    </w:p>
    <w:p w14:paraId="74D32E2D" w14:textId="77777777" w:rsidR="006D40AA" w:rsidRDefault="006D40AA" w:rsidP="006D40AA">
      <w:pPr>
        <w:pStyle w:val="BodyText"/>
        <w:rPr>
          <w:rFonts w:cs="Arial"/>
          <w:sz w:val="20"/>
        </w:rPr>
      </w:pPr>
    </w:p>
    <w:p w14:paraId="649F6D5B" w14:textId="0783D941" w:rsidR="006D40AA" w:rsidRDefault="000C708C" w:rsidP="006D4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Register now!</w:t>
      </w:r>
      <w:r w:rsidR="006D40AA">
        <w:rPr>
          <w:rFonts w:ascii="Arial" w:hAnsi="Arial" w:cs="Arial"/>
          <w:b/>
          <w:sz w:val="20"/>
          <w:szCs w:val="20"/>
        </w:rPr>
        <w:t xml:space="preserve"> </w:t>
      </w:r>
      <w:r w:rsidR="006D40AA">
        <w:rPr>
          <w:rFonts w:ascii="Arial" w:hAnsi="Arial" w:cs="Arial"/>
          <w:b/>
          <w:color w:val="FF0000"/>
          <w:sz w:val="20"/>
          <w:szCs w:val="20"/>
        </w:rPr>
        <w:t>(hyperlink to course URL)</w:t>
      </w:r>
      <w:r w:rsidR="006D40AA">
        <w:rPr>
          <w:rFonts w:ascii="Arial" w:hAnsi="Arial" w:cs="Arial"/>
          <w:b/>
          <w:sz w:val="20"/>
          <w:szCs w:val="20"/>
        </w:rPr>
        <w:t xml:space="preserve"> Classes fill quickly and space is limited.</w:t>
      </w:r>
    </w:p>
    <w:p w14:paraId="53332362" w14:textId="77777777" w:rsidR="006D40AA" w:rsidRDefault="006D40AA" w:rsidP="006D40AA">
      <w:pPr>
        <w:rPr>
          <w:rFonts w:ascii="Arial" w:hAnsi="Arial" w:cs="Arial"/>
          <w:sz w:val="20"/>
          <w:szCs w:val="20"/>
        </w:rPr>
      </w:pPr>
    </w:p>
    <w:p w14:paraId="6BE152F2" w14:textId="77777777" w:rsidR="006D40AA" w:rsidRDefault="006D40AA" w:rsidP="006D40AA">
      <w:pPr>
        <w:pStyle w:val="Body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For more information, please visit </w:t>
      </w:r>
      <w:r>
        <w:rPr>
          <w:rFonts w:cs="Arial"/>
          <w:b/>
          <w:color w:val="FF0000"/>
          <w:szCs w:val="24"/>
        </w:rPr>
        <w:t>&lt;&lt;URL&gt;&gt;</w:t>
      </w:r>
      <w:r>
        <w:rPr>
          <w:rFonts w:cs="Arial"/>
          <w:b/>
          <w:szCs w:val="24"/>
        </w:rPr>
        <w:t xml:space="preserve">, </w:t>
      </w:r>
    </w:p>
    <w:p w14:paraId="3E3800C8" w14:textId="77777777" w:rsidR="006D40AA" w:rsidRDefault="006D40AA" w:rsidP="006D40AA">
      <w:pPr>
        <w:pStyle w:val="Body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or contact </w:t>
      </w:r>
      <w:r>
        <w:rPr>
          <w:rFonts w:cs="Arial"/>
          <w:b/>
          <w:color w:val="FF0000"/>
          <w:szCs w:val="24"/>
        </w:rPr>
        <w:t xml:space="preserve">&lt;&lt;name&gt;&gt; </w:t>
      </w:r>
      <w:r>
        <w:rPr>
          <w:rFonts w:cs="Arial"/>
          <w:b/>
          <w:szCs w:val="24"/>
        </w:rPr>
        <w:t xml:space="preserve">at </w:t>
      </w:r>
      <w:r>
        <w:rPr>
          <w:rFonts w:cs="Arial"/>
          <w:b/>
          <w:color w:val="FF0000"/>
          <w:szCs w:val="24"/>
        </w:rPr>
        <w:t xml:space="preserve">&lt;&lt;phone&gt;&gt; </w:t>
      </w:r>
      <w:r>
        <w:rPr>
          <w:rFonts w:cs="Arial"/>
          <w:b/>
          <w:szCs w:val="24"/>
        </w:rPr>
        <w:t>or</w:t>
      </w:r>
      <w:r>
        <w:rPr>
          <w:rFonts w:cs="Arial"/>
          <w:b/>
          <w:color w:val="FF0000"/>
          <w:szCs w:val="24"/>
        </w:rPr>
        <w:t xml:space="preserve"> &lt;&lt;e-mail&gt;&gt;</w:t>
      </w:r>
      <w:r>
        <w:rPr>
          <w:rFonts w:cs="Arial"/>
          <w:b/>
          <w:szCs w:val="24"/>
        </w:rPr>
        <w:t>.</w:t>
      </w:r>
    </w:p>
    <w:p w14:paraId="0582BDAB" w14:textId="77777777" w:rsidR="006D40AA" w:rsidRDefault="006D40AA" w:rsidP="006D40AA">
      <w:pPr>
        <w:rPr>
          <w:rFonts w:ascii="Arial" w:hAnsi="Arial" w:cs="Arial"/>
          <w:b/>
          <w:sz w:val="20"/>
          <w:szCs w:val="20"/>
        </w:rPr>
      </w:pPr>
    </w:p>
    <w:sectPr w:rsidR="006D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6BB9E0"/>
    <w:multiLevelType w:val="hybridMultilevel"/>
    <w:tmpl w:val="9293EA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B1FCE"/>
    <w:multiLevelType w:val="hybridMultilevel"/>
    <w:tmpl w:val="A2FE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08FD9A">
      <w:numFmt w:val="bullet"/>
      <w:lvlText w:val="•"/>
      <w:lvlJc w:val="left"/>
      <w:pPr>
        <w:ind w:left="1080" w:hanging="360"/>
      </w:pPr>
      <w:rPr>
        <w:rFonts w:ascii="TradeGothic" w:eastAsia="Calibri" w:hAnsi="TradeGothic" w:cs="TradeGothic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46B8F"/>
    <w:multiLevelType w:val="hybridMultilevel"/>
    <w:tmpl w:val="3FD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04E0"/>
    <w:multiLevelType w:val="hybridMultilevel"/>
    <w:tmpl w:val="049E7E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A2741"/>
    <w:multiLevelType w:val="hybridMultilevel"/>
    <w:tmpl w:val="3EF6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E2509"/>
    <w:multiLevelType w:val="multilevel"/>
    <w:tmpl w:val="13589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8C"/>
    <w:rsid w:val="0001524D"/>
    <w:rsid w:val="000B3E75"/>
    <w:rsid w:val="000C18E7"/>
    <w:rsid w:val="000C708C"/>
    <w:rsid w:val="00113156"/>
    <w:rsid w:val="00125C14"/>
    <w:rsid w:val="0019345F"/>
    <w:rsid w:val="001C7183"/>
    <w:rsid w:val="002477D9"/>
    <w:rsid w:val="00261D5B"/>
    <w:rsid w:val="0029310F"/>
    <w:rsid w:val="002D22E6"/>
    <w:rsid w:val="004531BB"/>
    <w:rsid w:val="004A3C73"/>
    <w:rsid w:val="004C5F46"/>
    <w:rsid w:val="004E7514"/>
    <w:rsid w:val="0053508C"/>
    <w:rsid w:val="00542D8C"/>
    <w:rsid w:val="005A3168"/>
    <w:rsid w:val="00666FED"/>
    <w:rsid w:val="006D40AA"/>
    <w:rsid w:val="007B01F8"/>
    <w:rsid w:val="008A7CC0"/>
    <w:rsid w:val="008C5E27"/>
    <w:rsid w:val="009544FA"/>
    <w:rsid w:val="00954A3F"/>
    <w:rsid w:val="009825C2"/>
    <w:rsid w:val="009D6B06"/>
    <w:rsid w:val="00A64D31"/>
    <w:rsid w:val="00A77B06"/>
    <w:rsid w:val="00A95DE7"/>
    <w:rsid w:val="00AB2E16"/>
    <w:rsid w:val="00B43C9B"/>
    <w:rsid w:val="00B76A9B"/>
    <w:rsid w:val="00C22150"/>
    <w:rsid w:val="00C572C5"/>
    <w:rsid w:val="00C57AAC"/>
    <w:rsid w:val="00CF6F10"/>
    <w:rsid w:val="00D3443C"/>
    <w:rsid w:val="00D470EE"/>
    <w:rsid w:val="00DC21DF"/>
    <w:rsid w:val="00DC36D9"/>
    <w:rsid w:val="00DD0423"/>
    <w:rsid w:val="00E01163"/>
    <w:rsid w:val="00E227B6"/>
    <w:rsid w:val="00E56446"/>
    <w:rsid w:val="00E647AB"/>
    <w:rsid w:val="00EA645E"/>
    <w:rsid w:val="00ED0319"/>
    <w:rsid w:val="00F1351E"/>
    <w:rsid w:val="00F22D22"/>
    <w:rsid w:val="00FC3F67"/>
    <w:rsid w:val="00FC4131"/>
    <w:rsid w:val="00FD6B63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21BF02D8"/>
  <w15:chartTrackingRefBased/>
  <w15:docId w15:val="{0B759EA3-60CC-4481-ADF9-4CB41DB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B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8C"/>
    <w:pPr>
      <w:ind w:left="720"/>
      <w:contextualSpacing/>
    </w:pPr>
  </w:style>
  <w:style w:type="character" w:styleId="Hyperlink">
    <w:name w:val="Hyperlink"/>
    <w:unhideWhenUsed/>
    <w:rsid w:val="006D40A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D40AA"/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6D40A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A7CC0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character" w:styleId="Strong">
    <w:name w:val="Strong"/>
    <w:uiPriority w:val="22"/>
    <w:qFormat/>
    <w:rsid w:val="008A7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A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22E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4531BB"/>
    <w:rPr>
      <w:rFonts w:cs="TradeGothic"/>
      <w:color w:val="000000"/>
      <w:sz w:val="18"/>
      <w:szCs w:val="18"/>
    </w:rPr>
  </w:style>
  <w:style w:type="character" w:customStyle="1" w:styleId="A1">
    <w:name w:val="A1"/>
    <w:uiPriority w:val="99"/>
    <w:rsid w:val="004531BB"/>
    <w:rPr>
      <w:rFonts w:cs="Trade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cia.com/course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Links>
    <vt:vector size="18" baseType="variant"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https://www.learncia.com/course-materials-v6/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https://www.learncia.com/course-materials/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https://www.learncia.com/course-materials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Baldwin</dc:creator>
  <cp:keywords/>
  <cp:lastModifiedBy>Nicole Baldwin</cp:lastModifiedBy>
  <cp:revision>6</cp:revision>
  <dcterms:created xsi:type="dcterms:W3CDTF">2020-10-15T20:40:00Z</dcterms:created>
  <dcterms:modified xsi:type="dcterms:W3CDTF">2022-02-01T20:53:00Z</dcterms:modified>
</cp:coreProperties>
</file>